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30A45D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B321B13" w:rsidR="00A514EF" w:rsidRPr="00A91A68" w:rsidRDefault="008D1B8C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65A47B4" w14:textId="77777777" w:rsidR="008D1B8C" w:rsidRPr="008D1B8C" w:rsidRDefault="008D1B8C" w:rsidP="008D1B8C">
      <w:pPr>
        <w:jc w:val="center"/>
        <w:rPr>
          <w:b/>
          <w:bCs/>
          <w:sz w:val="28"/>
          <w:szCs w:val="28"/>
        </w:rPr>
      </w:pPr>
      <w:r w:rsidRPr="008D1B8C">
        <w:rPr>
          <w:b/>
          <w:bCs/>
          <w:sz w:val="28"/>
          <w:szCs w:val="28"/>
        </w:rPr>
        <w:t>Темой «Атомных уроков» в Хабаровском крае стали технологии будущего</w:t>
      </w:r>
    </w:p>
    <w:p w14:paraId="6300177E" w14:textId="77777777" w:rsidR="008D1B8C" w:rsidRPr="008D1B8C" w:rsidRDefault="008D1B8C" w:rsidP="008D1B8C">
      <w:pPr>
        <w:jc w:val="center"/>
        <w:rPr>
          <w:i/>
          <w:iCs/>
        </w:rPr>
      </w:pPr>
      <w:r w:rsidRPr="008D1B8C">
        <w:rPr>
          <w:i/>
          <w:iCs/>
        </w:rPr>
        <w:t>Более 500 школьников Комсомольска-на-Амуре и Хабаровска приняли участие в просветительских занятиях, приуроченных к 80-летию атомной промышленности России</w:t>
      </w:r>
    </w:p>
    <w:p w14:paraId="15923530" w14:textId="77777777" w:rsidR="008D1B8C" w:rsidRPr="008D1B8C" w:rsidRDefault="008D1B8C" w:rsidP="008D1B8C"/>
    <w:p w14:paraId="250F21F2" w14:textId="77777777" w:rsidR="008D1B8C" w:rsidRPr="008D1B8C" w:rsidRDefault="008D1B8C" w:rsidP="008D1B8C">
      <w:pPr>
        <w:rPr>
          <w:b/>
          <w:bCs/>
        </w:rPr>
      </w:pPr>
      <w:r w:rsidRPr="008D1B8C">
        <w:rPr>
          <w:b/>
          <w:bCs/>
        </w:rPr>
        <w:t xml:space="preserve">В Хабаровском крае в рамках </w:t>
      </w:r>
      <w:r w:rsidRPr="008D1B8C">
        <w:rPr>
          <w:b/>
          <w:bCs/>
          <w:lang w:val="en-GB"/>
        </w:rPr>
        <w:t>VII</w:t>
      </w:r>
      <w:r w:rsidRPr="008D1B8C">
        <w:rPr>
          <w:b/>
          <w:bCs/>
        </w:rPr>
        <w:t xml:space="preserve"> Общероссийского конгресса инженеров при поддержке «Росатома» прошли «Атомные уроки» (особый формат интерактивных просветительских занятий для школьников, посвященный атомным технологиям и перспективам развития атомной отрасли). В этом году серия просветительских мероприятий посвящена 80-летию атомной промышленности. Программу «Атомного урока» в Инженерной школе Комсомольска-на-Амуре посетил министр образования и науки Хабаровского края Алексей Мокрушин.</w:t>
      </w:r>
    </w:p>
    <w:p w14:paraId="5095FA89" w14:textId="77777777" w:rsidR="008D1B8C" w:rsidRPr="008D1B8C" w:rsidRDefault="008D1B8C" w:rsidP="008D1B8C"/>
    <w:p w14:paraId="24B92766" w14:textId="0A7F0D4C" w:rsidR="008D1B8C" w:rsidRPr="008D1B8C" w:rsidRDefault="008D1B8C" w:rsidP="008D1B8C">
      <w:r w:rsidRPr="008D1B8C">
        <w:t xml:space="preserve">«Проект «Атомный урок» дает нашим школьникам возможность получить уникальные знания и шанс познакомиться с лучшими педагогами страны. Из первых уст ребята из Хабаровска и Комсомольска-на-Амуре смогли узнать о значении атома в развитии страны и перспективах, которые мирный атом открывает для будущего и людей. Надеюсь, что эти знания станут для многих из них первым шагом к выбору профессии в атомной энергетике», — сказал </w:t>
      </w:r>
      <w:r w:rsidRPr="008D1B8C">
        <w:rPr>
          <w:b/>
          <w:bCs/>
        </w:rPr>
        <w:t>Алексей Мокрушин</w:t>
      </w:r>
      <w:r w:rsidRPr="008D1B8C">
        <w:t>.</w:t>
      </w:r>
      <w:r w:rsidRPr="008D1B8C">
        <w:rPr>
          <w:lang w:val="en-GB"/>
        </w:rPr>
        <w:t> </w:t>
      </w:r>
    </w:p>
    <w:p w14:paraId="6E292E6C" w14:textId="77777777" w:rsidR="008D1B8C" w:rsidRPr="008D1B8C" w:rsidRDefault="008D1B8C" w:rsidP="008D1B8C"/>
    <w:p w14:paraId="3CE6D22E" w14:textId="30E38B65" w:rsidR="008D1B8C" w:rsidRPr="008D1B8C" w:rsidRDefault="008D1B8C" w:rsidP="008D1B8C">
      <w:r w:rsidRPr="008D1B8C">
        <w:t xml:space="preserve">«Атомные уроки» в Хабаровском крае провел учитель физики Академической гимназии </w:t>
      </w:r>
      <w:r>
        <w:t xml:space="preserve">№ </w:t>
      </w:r>
      <w:r w:rsidRPr="008D1B8C">
        <w:t xml:space="preserve">56 имени М.Б. </w:t>
      </w:r>
      <w:proofErr w:type="spellStart"/>
      <w:r w:rsidRPr="008D1B8C">
        <w:t>Пильдес</w:t>
      </w:r>
      <w:proofErr w:type="spellEnd"/>
      <w:r w:rsidRPr="008D1B8C">
        <w:t xml:space="preserve"> города Санкт-Петербурга, победитель всероссийского конкурса «Учитель года 2024», амбассадор научно-просветительского проекта «Атомный урок» Леонид </w:t>
      </w:r>
      <w:proofErr w:type="spellStart"/>
      <w:r w:rsidRPr="008D1B8C">
        <w:t>Дедюха</w:t>
      </w:r>
      <w:proofErr w:type="spellEnd"/>
      <w:r w:rsidRPr="008D1B8C">
        <w:t>.</w:t>
      </w:r>
    </w:p>
    <w:p w14:paraId="7E1A0CBE" w14:textId="77777777" w:rsidR="008D1B8C" w:rsidRPr="008D1B8C" w:rsidRDefault="008D1B8C" w:rsidP="008D1B8C"/>
    <w:p w14:paraId="4867D3A7" w14:textId="169895C1" w:rsidR="008D1B8C" w:rsidRPr="008D1B8C" w:rsidRDefault="008D1B8C" w:rsidP="008D1B8C">
      <w:r w:rsidRPr="008D1B8C">
        <w:t xml:space="preserve">«Очень важно рассказать школьникам всей страны о многообразии современных атомных технологий — от прорывов в энергетике до перспектив в биоинженерии, ядерной медицине, экологии и композитных материалах. Проведение атомных уроков на Дальнем Востоке — ещё один шаг к равным возможностям для самореализации ребят из разных регионов. Спасибо Хабаровску и Комсомольску-на-Амуре за тёплый приём и любознательных, мотивированных школьников. Теперь я точно знаю: “Чем дальше на Восток, тем ближе к сердцу!“», – сказал </w:t>
      </w:r>
      <w:r w:rsidRPr="008D1B8C">
        <w:rPr>
          <w:b/>
          <w:bCs/>
        </w:rPr>
        <w:t xml:space="preserve">Леонид </w:t>
      </w:r>
      <w:proofErr w:type="spellStart"/>
      <w:r w:rsidRPr="008D1B8C">
        <w:rPr>
          <w:b/>
          <w:bCs/>
        </w:rPr>
        <w:t>Дедюха</w:t>
      </w:r>
      <w:proofErr w:type="spellEnd"/>
      <w:r w:rsidRPr="008D1B8C">
        <w:t>.</w:t>
      </w:r>
    </w:p>
    <w:p w14:paraId="522F869B" w14:textId="77777777" w:rsidR="008D1B8C" w:rsidRPr="008D1B8C" w:rsidRDefault="008D1B8C" w:rsidP="008D1B8C"/>
    <w:p w14:paraId="044BD974" w14:textId="77777777" w:rsidR="008D1B8C" w:rsidRDefault="008D1B8C" w:rsidP="008D1B8C">
      <w:pPr>
        <w:rPr>
          <w:b/>
          <w:bCs/>
        </w:rPr>
      </w:pPr>
      <w:r w:rsidRPr="008D1B8C">
        <w:rPr>
          <w:b/>
          <w:bCs/>
        </w:rPr>
        <w:t>Справка:</w:t>
      </w:r>
    </w:p>
    <w:p w14:paraId="367EE8F5" w14:textId="77777777" w:rsidR="008D1B8C" w:rsidRPr="008D1B8C" w:rsidRDefault="008D1B8C" w:rsidP="008D1B8C">
      <w:pPr>
        <w:rPr>
          <w:b/>
          <w:bCs/>
        </w:rPr>
      </w:pPr>
    </w:p>
    <w:p w14:paraId="6CE1F541" w14:textId="77777777" w:rsidR="008D1B8C" w:rsidRDefault="008D1B8C" w:rsidP="008D1B8C">
      <w:r w:rsidRPr="008D1B8C">
        <w:t xml:space="preserve">«Атомный урок» — уникальный всероссийский проект, реализуемый при поддержке госкорпорации «Росатом». Проект сочетает в себе интерактивные методические материалы, видеоролики и викторины, адаптированные для школьников разных возрастов, что позволяет рассказать о технологиях атомной отрасли на доступном и нескучном языке. Уникальность проекта заключается также в возможности для педагогов участвовать в конкурсе, который открывает для финалистов новые возможности — например, участие в международной арктической экспедиции «Ледокол знаний», посещение флагманских объектов «Росатома», что выделяет его среди других образовательных инициатив. Кроме того, все материалы проекта находятся в свободном доступе, что обеспечивает широкое распространение знаний об </w:t>
      </w:r>
      <w:r w:rsidRPr="008D1B8C">
        <w:lastRenderedPageBreak/>
        <w:t>атомной энергетике и формирует у школьников интерес к перспективным наукоемким технологиям.</w:t>
      </w:r>
    </w:p>
    <w:p w14:paraId="6AB4258D" w14:textId="77777777" w:rsidR="008D1B8C" w:rsidRPr="008D1B8C" w:rsidRDefault="008D1B8C" w:rsidP="008D1B8C"/>
    <w:p w14:paraId="00E05A46" w14:textId="24E4B345" w:rsidR="008D1B8C" w:rsidRPr="008D1B8C" w:rsidRDefault="008D1B8C" w:rsidP="008D1B8C">
      <w:r w:rsidRPr="008D1B8C">
        <w:t>Стать конкурсантом «Атомного урока» может</w:t>
      </w:r>
      <w:r>
        <w:t xml:space="preserve"> </w:t>
      </w:r>
      <w:r w:rsidRPr="008D1B8C">
        <w:t>любой школьный учитель</w:t>
      </w:r>
      <w:r>
        <w:t xml:space="preserve"> </w:t>
      </w:r>
      <w:r w:rsidRPr="008D1B8C">
        <w:t>независимо от предметного профиля, а также</w:t>
      </w:r>
      <w:r>
        <w:t xml:space="preserve"> </w:t>
      </w:r>
      <w:r w:rsidRPr="008D1B8C">
        <w:t>преподаватели колледжей</w:t>
      </w:r>
      <w:r>
        <w:t xml:space="preserve"> </w:t>
      </w:r>
      <w:r w:rsidRPr="008D1B8C">
        <w:t>и педагоги</w:t>
      </w:r>
      <w:r>
        <w:t xml:space="preserve"> </w:t>
      </w:r>
      <w:r w:rsidRPr="008D1B8C">
        <w:t>дополнительного образования. Для участия необходимо</w:t>
      </w:r>
      <w:r>
        <w:t xml:space="preserve"> </w:t>
      </w:r>
      <w:r w:rsidRPr="008D1B8C">
        <w:t>зарегистрироваться</w:t>
      </w:r>
      <w:r>
        <w:t xml:space="preserve"> </w:t>
      </w:r>
      <w:hyperlink r:id="rId10" w:anchor="participate" w:history="1">
        <w:r w:rsidRPr="008D1B8C">
          <w:rPr>
            <w:rStyle w:val="a4"/>
          </w:rPr>
          <w:t>на сайте «Атомный урок»</w:t>
        </w:r>
      </w:hyperlink>
      <w:r>
        <w:t xml:space="preserve"> </w:t>
      </w:r>
      <w:r w:rsidRPr="008D1B8C">
        <w:t>и в срок до</w:t>
      </w:r>
      <w:r>
        <w:t xml:space="preserve"> </w:t>
      </w:r>
      <w:r w:rsidRPr="008D1B8C">
        <w:t>20 октября 2025</w:t>
      </w:r>
      <w:r w:rsidRPr="008D1B8C">
        <w:rPr>
          <w:b/>
          <w:bCs/>
        </w:rPr>
        <w:t xml:space="preserve"> </w:t>
      </w:r>
      <w:r w:rsidRPr="008D1B8C">
        <w:t>г</w:t>
      </w:r>
      <w:r>
        <w:t>.</w:t>
      </w:r>
      <w:r>
        <w:rPr>
          <w:b/>
          <w:bCs/>
        </w:rPr>
        <w:t xml:space="preserve"> </w:t>
      </w:r>
      <w:r w:rsidRPr="008D1B8C">
        <w:t xml:space="preserve">провести одно или несколько внеурочных занятий, опираясь на методические материалы на </w:t>
      </w:r>
      <w:hyperlink r:id="rId11" w:history="1">
        <w:r w:rsidRPr="008D1B8C">
          <w:rPr>
            <w:rStyle w:val="a4"/>
          </w:rPr>
          <w:t>сайте проекта</w:t>
        </w:r>
      </w:hyperlink>
      <w:r w:rsidRPr="008D1B8C">
        <w:t>.</w:t>
      </w:r>
    </w:p>
    <w:p w14:paraId="338AAEB5" w14:textId="5041A193" w:rsidR="008D1B8C" w:rsidRPr="008D1B8C" w:rsidRDefault="008D1B8C" w:rsidP="008D1B8C"/>
    <w:p w14:paraId="6A5D2567" w14:textId="77777777" w:rsidR="008D1B8C" w:rsidRPr="008D1B8C" w:rsidRDefault="008D1B8C" w:rsidP="008D1B8C"/>
    <w:p w14:paraId="1270BD7B" w14:textId="77777777" w:rsidR="008D1B8C" w:rsidRPr="008D1B8C" w:rsidRDefault="008D1B8C" w:rsidP="008D1B8C">
      <w:r w:rsidRPr="008D1B8C">
        <w:t>В 2025 году российская атомная промышленность отмечает 80-летие: 20 августа 1945 года был сформирован Специальный комитет по использованию атомной энергии.</w:t>
      </w:r>
      <w:r w:rsidRPr="008D1B8C">
        <w:rPr>
          <w:lang w:val="en-GB"/>
        </w:rPr>
        <w:t> </w:t>
      </w:r>
      <w:r w:rsidRPr="008D1B8C">
        <w:t>Страна ответила на угрозу со стороны США, за четыре года создав собственное ядерное оружие (1949 год, успешное испытание бомбы РДС-1). СССР был первопроходцем и мировым лидером в мирном использовании атомной энергии: отечественные атомщики построили первую в мире АЭС (1954, Обнинск), на помощь покорителям Арктики был создан первый атомный ледокол (1959, «Ленин»). Лейтмотив юбилейного года определяют три слова - гордость, вдохновение и мечта. Атомщики гордятся подвигом отцов-основателей отрасли. Их вдохновляют достижения предыдущих поколений. Они планируют покорить новые рубежи, расширяя границы возможного.</w:t>
      </w:r>
    </w:p>
    <w:p w14:paraId="0A21E217" w14:textId="77777777" w:rsidR="008D1B8C" w:rsidRPr="008D1B8C" w:rsidRDefault="008D1B8C" w:rsidP="008D1B8C"/>
    <w:p w14:paraId="50EB4DFE" w14:textId="77777777" w:rsidR="008D1B8C" w:rsidRPr="008D1B8C" w:rsidRDefault="008D1B8C" w:rsidP="008D1B8C">
      <w:r w:rsidRPr="008D1B8C">
        <w:t>Крупные российские компании продолжают расширять спектр решений по ранней профориентации и повышению интереса к научным исследованиям. «Росатом» и его предприятия поддерживают научно-просветительские инициативы, участвуют в создании базовых кафедр в российских вузах, реализации стипендиальных программ поддержки, организации практики и стажировки для студентов.</w:t>
      </w:r>
    </w:p>
    <w:p w14:paraId="6E1BE79B" w14:textId="77777777" w:rsidR="008D1B8C" w:rsidRPr="008D1B8C" w:rsidRDefault="008D1B8C" w:rsidP="008D1B8C"/>
    <w:p w14:paraId="4A7F3379" w14:textId="77777777" w:rsidR="00186AB2" w:rsidRPr="008D1B8C" w:rsidRDefault="00186AB2" w:rsidP="008D1B8C"/>
    <w:sectPr w:rsidR="00186AB2" w:rsidRPr="008D1B8C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C8E2" w14:textId="77777777" w:rsidR="00FD4F10" w:rsidRDefault="00FD4F10">
      <w:r>
        <w:separator/>
      </w:r>
    </w:p>
  </w:endnote>
  <w:endnote w:type="continuationSeparator" w:id="0">
    <w:p w14:paraId="1629F8D6" w14:textId="77777777" w:rsidR="00FD4F10" w:rsidRDefault="00FD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ECDA" w14:textId="77777777" w:rsidR="00FD4F10" w:rsidRDefault="00FD4F10">
      <w:r>
        <w:separator/>
      </w:r>
    </w:p>
  </w:footnote>
  <w:footnote w:type="continuationSeparator" w:id="0">
    <w:p w14:paraId="36A4255C" w14:textId="77777777" w:rsidR="00FD4F10" w:rsidRDefault="00FD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5D52"/>
    <w:rsid w:val="008C65FE"/>
    <w:rsid w:val="008C6A1C"/>
    <w:rsid w:val="008C7006"/>
    <w:rsid w:val="008C7346"/>
    <w:rsid w:val="008D1B8C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D4F10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omlesson.ru/materia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omless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2025-10-17T08:50:00Z</dcterms:created>
  <dcterms:modified xsi:type="dcterms:W3CDTF">2025-10-17T08:50:00Z</dcterms:modified>
</cp:coreProperties>
</file>