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CC12F6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F0742A5" w:rsidR="00A514EF" w:rsidRPr="00A91A68" w:rsidRDefault="00031A6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8A2DCB"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14932579" w14:textId="77777777" w:rsidR="003E4678" w:rsidRPr="003E4678" w:rsidRDefault="003E4678" w:rsidP="003E4678">
      <w:pPr>
        <w:jc w:val="center"/>
        <w:rPr>
          <w:b/>
          <w:bCs/>
          <w:sz w:val="28"/>
          <w:szCs w:val="28"/>
        </w:rPr>
      </w:pPr>
      <w:r w:rsidRPr="003E4678">
        <w:rPr>
          <w:b/>
          <w:bCs/>
          <w:sz w:val="28"/>
          <w:szCs w:val="28"/>
        </w:rPr>
        <w:t>РОСИЗО при поддержке «Росатома» организовало выставку «Энергия мечты. К 80-летию атомной промышленности России»</w:t>
      </w:r>
    </w:p>
    <w:p w14:paraId="6C115B1C" w14:textId="77777777" w:rsidR="003E4678" w:rsidRPr="003E4678" w:rsidRDefault="003E4678" w:rsidP="003E4678">
      <w:pPr>
        <w:jc w:val="center"/>
        <w:rPr>
          <w:i/>
          <w:iCs/>
        </w:rPr>
      </w:pPr>
      <w:r w:rsidRPr="003E4678">
        <w:rPr>
          <w:i/>
          <w:iCs/>
        </w:rPr>
        <w:t>На ней история атомной отрасли будет рассказана через произведения искусства, раскрывающие тему взаимодействия человека и энергии</w:t>
      </w:r>
    </w:p>
    <w:p w14:paraId="70E13E4D" w14:textId="77777777" w:rsidR="003E4678" w:rsidRPr="003E4678" w:rsidRDefault="003E4678" w:rsidP="003E4678">
      <w:r w:rsidRPr="003E4678">
        <w:t> </w:t>
      </w:r>
    </w:p>
    <w:p w14:paraId="0C1FF701" w14:textId="77777777" w:rsidR="003E4678" w:rsidRPr="003E4678" w:rsidRDefault="003E4678" w:rsidP="003E4678">
      <w:r w:rsidRPr="003E4678">
        <w:rPr>
          <w:b/>
          <w:bCs/>
        </w:rPr>
        <w:t>10 июля 2025 года в Москве, в Паркинг-галерее «Зарядье» (ул. Варварка, домовладение 6, стр. 1) Государственный музейно-выставочный центр «РОСИЗО» и госкорпорация «Росатом» открыли выставку «Энергия мечты. К 80-летию атомной промышленности России».</w:t>
      </w:r>
      <w:r w:rsidRPr="003E4678">
        <w:t xml:space="preserve"> </w:t>
      </w:r>
      <w:r w:rsidRPr="003E4678">
        <w:rPr>
          <w:b/>
          <w:bCs/>
        </w:rPr>
        <w:t>Она посвящена 80-летию отечественной атомной промышленности, которое отмечается в этом году.</w:t>
      </w:r>
      <w:r w:rsidRPr="003E4678">
        <w:t xml:space="preserve"> На выставке история атомной отрасли рассказана через произведения искусства, раскрывающие тему взаимодействия человека и энергии (включая знаковые работы Павла Филонова, Василия Кандинского, Казимира Малевича, Александра Тышлера, Александра Родченко и других авторов). </w:t>
      </w:r>
    </w:p>
    <w:p w14:paraId="41538B8C" w14:textId="77777777" w:rsidR="003E4678" w:rsidRPr="003E4678" w:rsidRDefault="003E4678" w:rsidP="003E4678"/>
    <w:p w14:paraId="3D1D5DD0" w14:textId="36D27899" w:rsidR="003E4678" w:rsidRPr="003E4678" w:rsidRDefault="003E4678" w:rsidP="003E4678">
      <w:r w:rsidRPr="003E4678">
        <w:t>Экспозиция состоит из трех смысловых блоков. Первый, «Предчувствие будущего», посвящен исследованию художниками энергии и окружающего пространства (охватывает период с 1910 по 1940 годы). Второй блок – «Энергия созидания», он раскрывает понятие энергии как движущей силы, создающей и преобразующей жизнь человека (с 1950-х по 1980-е годы). Третий блок, «Великая мечта», посвящен желанию человека с помощью энергии претворить свои идеи в жизнь и его стремлению к будущему (с 2007 года по наши дни).</w:t>
      </w:r>
      <w:r>
        <w:t xml:space="preserve"> </w:t>
      </w:r>
    </w:p>
    <w:p w14:paraId="2AA4DA3E" w14:textId="77777777" w:rsidR="003E4678" w:rsidRPr="003E4678" w:rsidRDefault="003E4678" w:rsidP="003E4678">
      <w:r w:rsidRPr="003E4678">
        <w:t> </w:t>
      </w:r>
    </w:p>
    <w:p w14:paraId="115542A9" w14:textId="77777777" w:rsidR="003E4678" w:rsidRPr="003E4678" w:rsidRDefault="003E4678" w:rsidP="003E4678">
      <w:r w:rsidRPr="003E4678">
        <w:rPr>
          <w:b/>
          <w:bCs/>
        </w:rPr>
        <w:t>Алексей Лихачев</w:t>
      </w:r>
      <w:r w:rsidRPr="003E4678">
        <w:t>, генеральный директор госкорпорации «Росатом», прокомментировал: «В этом году российская атомная промышленность отмечает своё 80-летие. Движущей силой в ее развитии стали энергия и мечта. Энергия атома вдохновила наших ученых на поиск возможностей её применения для различных целей – от выработки электричества до лечения самых сложных заболеваний и обеспечения полетов в космос. Мечта о лучшем будущем для всего человечества побуждает нас разрабатывать технологии, которые помогают решать самые насущные вопросы современности и делать мир вокруг чище и комфортнее. На этой выставке мы объединили произведения художников разных эпох, отражающие такие близкие каждому человеку понятия – энергия, будущее и мечта. Пусть они подарят вам заряд энергии для осуществления собственной мечты!»</w:t>
      </w:r>
    </w:p>
    <w:p w14:paraId="0EEB0179" w14:textId="77777777" w:rsidR="003E4678" w:rsidRPr="003E4678" w:rsidRDefault="003E4678" w:rsidP="003E4678">
      <w:r w:rsidRPr="003E4678">
        <w:t> </w:t>
      </w:r>
    </w:p>
    <w:p w14:paraId="68A43BA6" w14:textId="77777777" w:rsidR="003E4678" w:rsidRPr="003E4678" w:rsidRDefault="003E4678" w:rsidP="003E4678">
      <w:r w:rsidRPr="003E4678">
        <w:rPr>
          <w:b/>
          <w:bCs/>
        </w:rPr>
        <w:t>Оксана Конышева</w:t>
      </w:r>
      <w:r w:rsidRPr="003E4678">
        <w:t>, руководитель «Территории культуры Росатома», отметила: «Язык искусства состоит из таких “атомов”, как линия, форма, цвет, текстура, объём и пространство. На этом языке художники могут говорить о сложных вещах, а в данном случае еще и очень важных для каждого жителя нашей страны. Язык искусства всем понятен и эта выставка большой, глубокий и красивый рассказ о мощной энергии, будущем и людях, мечты которых сбылись благодаря их невероятному труду, любви к делу и стране. Хочется верить, что экспозиция вдохновит посетителей на реализацию самых смелых созидательных идей. Благодарю нашего давнего партнера РОСИЗО за такое яркое и плодотворное сотрудничество».</w:t>
      </w:r>
    </w:p>
    <w:p w14:paraId="7F912E16" w14:textId="77777777" w:rsidR="003E4678" w:rsidRPr="003E4678" w:rsidRDefault="003E4678" w:rsidP="003E4678">
      <w:r w:rsidRPr="003E4678">
        <w:t> </w:t>
      </w:r>
    </w:p>
    <w:p w14:paraId="7FA1F993" w14:textId="77777777" w:rsidR="003E4678" w:rsidRPr="003E4678" w:rsidRDefault="003E4678" w:rsidP="003E4678">
      <w:r w:rsidRPr="003E4678">
        <w:lastRenderedPageBreak/>
        <w:t xml:space="preserve">Выставка продлится до 15 сентября 2025 года. </w:t>
      </w:r>
    </w:p>
    <w:p w14:paraId="03F078B6" w14:textId="77777777" w:rsidR="003E4678" w:rsidRPr="003E4678" w:rsidRDefault="003E4678" w:rsidP="003E4678">
      <w:r w:rsidRPr="003E4678">
        <w:t> </w:t>
      </w:r>
    </w:p>
    <w:p w14:paraId="3B539EC8" w14:textId="11316D9F" w:rsidR="003E4678" w:rsidRPr="003E4678" w:rsidRDefault="003E4678" w:rsidP="003E4678">
      <w:pPr>
        <w:rPr>
          <w:b/>
          <w:bCs/>
        </w:rPr>
      </w:pPr>
      <w:r w:rsidRPr="003E4678">
        <w:rPr>
          <w:b/>
          <w:bCs/>
        </w:rPr>
        <w:t>С</w:t>
      </w:r>
      <w:r w:rsidRPr="003E4678">
        <w:rPr>
          <w:b/>
          <w:bCs/>
        </w:rPr>
        <w:t>правк</w:t>
      </w:r>
      <w:r w:rsidRPr="003E4678">
        <w:rPr>
          <w:b/>
          <w:bCs/>
        </w:rPr>
        <w:t>а</w:t>
      </w:r>
      <w:r w:rsidRPr="003E4678">
        <w:rPr>
          <w:b/>
          <w:bCs/>
        </w:rPr>
        <w:t xml:space="preserve">: </w:t>
      </w:r>
    </w:p>
    <w:p w14:paraId="11FF2F22" w14:textId="77777777" w:rsidR="003E4678" w:rsidRPr="003E4678" w:rsidRDefault="003E4678" w:rsidP="003E4678">
      <w:r w:rsidRPr="003E4678">
        <w:t> </w:t>
      </w:r>
    </w:p>
    <w:p w14:paraId="05BFE1FA" w14:textId="77777777" w:rsidR="003E4678" w:rsidRPr="003E4678" w:rsidRDefault="003E4678" w:rsidP="003E4678">
      <w:r w:rsidRPr="003E4678">
        <w:t xml:space="preserve">Многопрофильная организация РОСИЗО занимается разработкой и реализацией выставочных проектов в партнерстве с ведущими мировыми музеями и культурными институциями как в России, так и за рубежом. Фонды РОСИЗО насчитывают более 45 000 единиц хранения, которые экспонируются в регионах России и пространствах РОСИЗО в Москве. </w:t>
      </w:r>
      <w:hyperlink r:id="rId10" w:history="1">
        <w:r w:rsidRPr="003E4678">
          <w:rPr>
            <w:rStyle w:val="a4"/>
          </w:rPr>
          <w:t>www.rosizo.ru</w:t>
        </w:r>
      </w:hyperlink>
    </w:p>
    <w:p w14:paraId="2D4CF742" w14:textId="77777777" w:rsidR="003E4678" w:rsidRPr="003E4678" w:rsidRDefault="003E4678" w:rsidP="003E4678">
      <w:r w:rsidRPr="003E4678">
        <w:t> </w:t>
      </w:r>
    </w:p>
    <w:p w14:paraId="7CB664BB" w14:textId="364D3792" w:rsidR="003E4678" w:rsidRPr="003E4678" w:rsidRDefault="003E4678" w:rsidP="003E4678">
      <w:r w:rsidRPr="003E4678">
        <w:rPr>
          <w:b/>
          <w:bCs/>
        </w:rPr>
        <w:t>«Территория культуры Росатома»</w:t>
      </w:r>
      <w:r w:rsidRPr="003E4678">
        <w:t xml:space="preserve"> – социокультурная программа «Росатома», направленная на вовлечение жителей «атомных» городов в актуальный культурный контекст. Начала свою деятельность в 2006 году. В рамках программы реализуются проекты с участием именитых артистов и коллективов, осуществляется поддержка талантов и дарований, проходят мастер-классы ведущих экспертов, масштабные образовательные и просветительские мероприятия, часть которых вышла за пределы атомных территорий и стала заметным явлением на всероссийском уровне. </w:t>
      </w:r>
      <w:hyperlink r:id="rId11" w:history="1">
        <w:r w:rsidRPr="003E4678">
          <w:rPr>
            <w:rStyle w:val="a4"/>
          </w:rPr>
          <w:t>https://tercult.com/</w:t>
        </w:r>
      </w:hyperlink>
      <w:r w:rsidRPr="003E4678">
        <w:t xml:space="preserve"> </w:t>
      </w:r>
    </w:p>
    <w:p w14:paraId="7C435E41" w14:textId="77777777" w:rsidR="003E4678" w:rsidRPr="003E4678" w:rsidRDefault="003E4678" w:rsidP="003E4678">
      <w:r w:rsidRPr="003E4678">
        <w:t> </w:t>
      </w:r>
    </w:p>
    <w:p w14:paraId="3F83DB6D" w14:textId="428CB56B" w:rsidR="003E4678" w:rsidRPr="003E4678" w:rsidRDefault="003E4678" w:rsidP="003E4678">
      <w:r w:rsidRPr="003E4678">
        <w:rPr>
          <w:b/>
          <w:bCs/>
        </w:rPr>
        <w:t>Парк «Зарядье»</w:t>
      </w:r>
      <w:r w:rsidRPr="003E4678">
        <w:t xml:space="preserve"> – это большой культурный центр, место концентрации и репрезентации актуальных трендов, место, которое поддерживает и развивает статус постиндустриальной и высокотехнологичной культурной платформы, место, призванное не просто информативно рассказать гостям о Москве и России, но и передать эмоции и впечатления, образы и смыслы страны и столицы. Располагает четырьмя выставочными пространствами. Новое многофункциональное арт-пространство Паркинг</w:t>
      </w:r>
      <w:r>
        <w:t>-г</w:t>
      </w:r>
      <w:r w:rsidRPr="003E4678">
        <w:t xml:space="preserve">алерея – третья по величине выставочная площадка в центре Москвы, представляющая экспозиции современного искусства. </w:t>
      </w:r>
      <w:hyperlink r:id="rId12" w:history="1">
        <w:r w:rsidRPr="003E4678">
          <w:rPr>
            <w:rStyle w:val="a4"/>
          </w:rPr>
          <w:t>www.zaryadyepark.ru/</w:t>
        </w:r>
      </w:hyperlink>
      <w:r w:rsidRPr="003E4678">
        <w:t xml:space="preserve"> </w:t>
      </w:r>
    </w:p>
    <w:p w14:paraId="4085A928" w14:textId="77777777" w:rsidR="003E4678" w:rsidRPr="003E4678" w:rsidRDefault="003E4678" w:rsidP="003E4678">
      <w:r w:rsidRPr="003E4678">
        <w:t> </w:t>
      </w:r>
    </w:p>
    <w:p w14:paraId="62B74516" w14:textId="77777777" w:rsidR="003E4678" w:rsidRPr="003E4678" w:rsidRDefault="003E4678" w:rsidP="003E4678">
      <w:r w:rsidRPr="003E4678">
        <w:t>Продолжается большая работа по повышению уровня доступности и развитию культуры в стране. Госкорпорация «Росатом» и другие крупные российские компании уделяет особое внимание поддержке и развитию социальных и культурных инициатив, особенно в регионах расположения своих предприятий.</w:t>
      </w:r>
    </w:p>
    <w:p w14:paraId="74FD73DA" w14:textId="41FBB15C" w:rsidR="00A24F5E" w:rsidRPr="003E4678" w:rsidRDefault="00A24F5E" w:rsidP="003E4678"/>
    <w:sectPr w:rsidR="00A24F5E" w:rsidRPr="003E4678">
      <w:footerReference w:type="default" r:id="rId13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88855" w14:textId="77777777" w:rsidR="00AF6C93" w:rsidRDefault="00AF6C93">
      <w:r>
        <w:separator/>
      </w:r>
    </w:p>
  </w:endnote>
  <w:endnote w:type="continuationSeparator" w:id="0">
    <w:p w14:paraId="390FE59A" w14:textId="77777777" w:rsidR="00AF6C93" w:rsidRDefault="00AF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B20F3" w14:textId="77777777" w:rsidR="00AF6C93" w:rsidRDefault="00AF6C93">
      <w:r>
        <w:separator/>
      </w:r>
    </w:p>
  </w:footnote>
  <w:footnote w:type="continuationSeparator" w:id="0">
    <w:p w14:paraId="53215C70" w14:textId="77777777" w:rsidR="00AF6C93" w:rsidRDefault="00AF6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698E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13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97357"/>
    <w:rsid w:val="008A03A0"/>
    <w:rsid w:val="008A1A1F"/>
    <w:rsid w:val="008A2DCB"/>
    <w:rsid w:val="008A2FDB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A6B5C"/>
    <w:rsid w:val="009B2BB5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4F5E"/>
    <w:rsid w:val="00A25227"/>
    <w:rsid w:val="00A27C2B"/>
    <w:rsid w:val="00A31690"/>
    <w:rsid w:val="00A31743"/>
    <w:rsid w:val="00A33C78"/>
    <w:rsid w:val="00A347DF"/>
    <w:rsid w:val="00A36572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1B56"/>
    <w:rsid w:val="00AF2AEF"/>
    <w:rsid w:val="00AF3DE0"/>
    <w:rsid w:val="00AF5281"/>
    <w:rsid w:val="00AF6C93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2E8C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ryadyepar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rcult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osiz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2025-07-11T08:17:00Z</dcterms:created>
  <dcterms:modified xsi:type="dcterms:W3CDTF">2025-07-11T08:17:00Z</dcterms:modified>
</cp:coreProperties>
</file>